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EB" w:rsidRDefault="006F0709" w:rsidP="00242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136044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60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3DF" w:rsidRPr="002428EB" w:rsidRDefault="004953DF" w:rsidP="00A06B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8EB">
        <w:rPr>
          <w:rFonts w:ascii="Times New Roman" w:hAnsi="Times New Roman" w:cs="Times New Roman"/>
          <w:b/>
          <w:sz w:val="28"/>
          <w:szCs w:val="28"/>
        </w:rPr>
        <w:t xml:space="preserve">Годовой </w:t>
      </w:r>
      <w:r w:rsidR="002428EB" w:rsidRPr="002428EB">
        <w:rPr>
          <w:rFonts w:ascii="Times New Roman" w:hAnsi="Times New Roman" w:cs="Times New Roman"/>
          <w:b/>
          <w:sz w:val="28"/>
          <w:szCs w:val="28"/>
        </w:rPr>
        <w:t xml:space="preserve"> учебный план</w:t>
      </w:r>
    </w:p>
    <w:p w:rsidR="00B6410F" w:rsidRDefault="00B6410F" w:rsidP="00A06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казенного дошкольного образовательного учреждения</w:t>
      </w:r>
    </w:p>
    <w:p w:rsidR="004953DF" w:rsidRDefault="009E0517" w:rsidP="00A06B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№50 «Ромашка</w:t>
      </w:r>
      <w:r w:rsidR="00B6410F">
        <w:rPr>
          <w:rFonts w:ascii="Times New Roman" w:hAnsi="Times New Roman" w:cs="Times New Roman"/>
          <w:sz w:val="24"/>
          <w:szCs w:val="24"/>
        </w:rPr>
        <w:t>»</w:t>
      </w:r>
    </w:p>
    <w:p w:rsidR="00F60D57" w:rsidRPr="00F60D57" w:rsidRDefault="00C259E2" w:rsidP="00A06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D57">
        <w:rPr>
          <w:rFonts w:ascii="Times New Roman" w:hAnsi="Times New Roman" w:cs="Times New Roman"/>
          <w:sz w:val="24"/>
          <w:szCs w:val="24"/>
        </w:rPr>
        <w:t xml:space="preserve">Пояснительная записка к учебному плану основной общеобразовательной программы - образовательной программы дошкольного образования </w:t>
      </w:r>
    </w:p>
    <w:p w:rsidR="00F60D57" w:rsidRPr="00F60D57" w:rsidRDefault="00C259E2" w:rsidP="00A06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D57">
        <w:rPr>
          <w:rFonts w:ascii="Times New Roman" w:hAnsi="Times New Roman" w:cs="Times New Roman"/>
          <w:sz w:val="24"/>
          <w:szCs w:val="24"/>
        </w:rPr>
        <w:t>Нормативные основания составления учебного плана</w:t>
      </w:r>
    </w:p>
    <w:p w:rsidR="00C259E2" w:rsidRPr="00F60D57" w:rsidRDefault="00C259E2" w:rsidP="00A06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D57">
        <w:rPr>
          <w:rFonts w:ascii="Times New Roman" w:hAnsi="Times New Roman" w:cs="Times New Roman"/>
          <w:sz w:val="24"/>
          <w:szCs w:val="24"/>
        </w:rPr>
        <w:t xml:space="preserve"> Учеб</w:t>
      </w:r>
      <w:r w:rsidR="00141D97">
        <w:rPr>
          <w:rFonts w:ascii="Times New Roman" w:hAnsi="Times New Roman" w:cs="Times New Roman"/>
          <w:sz w:val="24"/>
          <w:szCs w:val="24"/>
        </w:rPr>
        <w:t>н</w:t>
      </w:r>
      <w:r w:rsidR="009E0517">
        <w:rPr>
          <w:rFonts w:ascii="Times New Roman" w:hAnsi="Times New Roman" w:cs="Times New Roman"/>
          <w:sz w:val="24"/>
          <w:szCs w:val="24"/>
        </w:rPr>
        <w:t>ый план МКДОУ «Детский сад № 50 «Ромашка</w:t>
      </w:r>
      <w:r w:rsidRPr="00F60D57">
        <w:rPr>
          <w:rFonts w:ascii="Times New Roman" w:hAnsi="Times New Roman" w:cs="Times New Roman"/>
          <w:sz w:val="24"/>
          <w:szCs w:val="24"/>
        </w:rPr>
        <w:t xml:space="preserve">» разработан в соответствии со следующими документами: </w:t>
      </w:r>
    </w:p>
    <w:p w:rsidR="00C259E2" w:rsidRPr="00F60D57" w:rsidRDefault="00C259E2" w:rsidP="00A06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D57">
        <w:rPr>
          <w:rFonts w:ascii="Times New Roman" w:hAnsi="Times New Roman" w:cs="Times New Roman"/>
          <w:sz w:val="24"/>
          <w:szCs w:val="24"/>
        </w:rPr>
        <w:t>- Федеральным законом Российской Федерации от 29 декабря 2012 г. № 273-ФЗ «Об образовании в Российской Федерации»;</w:t>
      </w:r>
    </w:p>
    <w:p w:rsidR="00C259E2" w:rsidRPr="00F60D57" w:rsidRDefault="00C259E2" w:rsidP="00A06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D57">
        <w:rPr>
          <w:rFonts w:ascii="Times New Roman" w:hAnsi="Times New Roman" w:cs="Times New Roman"/>
          <w:sz w:val="24"/>
          <w:szCs w:val="24"/>
        </w:rPr>
        <w:t xml:space="preserve"> - Приказом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C259E2" w:rsidRPr="00F60D57" w:rsidRDefault="00C259E2" w:rsidP="00A06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D57">
        <w:rPr>
          <w:rFonts w:ascii="Times New Roman" w:hAnsi="Times New Roman" w:cs="Times New Roman"/>
          <w:sz w:val="24"/>
          <w:szCs w:val="24"/>
        </w:rPr>
        <w:t xml:space="preserve"> - Постановлением Главного государственного санитарного врача Российской Федерации от 15 мая 2013 г. N 26 "Об утверждении СанПиН 2.4.1.3049-13 "Санитарно- 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C259E2" w:rsidRPr="00F60D57" w:rsidRDefault="00C259E2" w:rsidP="00A06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D57">
        <w:rPr>
          <w:rFonts w:ascii="Times New Roman" w:hAnsi="Times New Roman" w:cs="Times New Roman"/>
          <w:sz w:val="24"/>
          <w:szCs w:val="24"/>
        </w:rPr>
        <w:t xml:space="preserve"> - 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</w:t>
      </w:r>
    </w:p>
    <w:p w:rsidR="00C259E2" w:rsidRDefault="00141D97" w:rsidP="00A06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-Устава МКДОУ «Детский сад № </w:t>
      </w:r>
      <w:r w:rsidR="009E0517">
        <w:rPr>
          <w:rFonts w:ascii="Times New Roman" w:hAnsi="Times New Roman" w:cs="Times New Roman"/>
          <w:sz w:val="24"/>
          <w:szCs w:val="24"/>
        </w:rPr>
        <w:t>50 «Ромашка</w:t>
      </w:r>
      <w:r w:rsidR="00C259E2" w:rsidRPr="00F60D5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62294" w:rsidRPr="00F60D57" w:rsidRDefault="00E62294" w:rsidP="00A06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59E2" w:rsidRPr="00F60D57" w:rsidRDefault="00C259E2" w:rsidP="00A06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D57">
        <w:rPr>
          <w:rFonts w:ascii="Times New Roman" w:hAnsi="Times New Roman" w:cs="Times New Roman"/>
          <w:sz w:val="24"/>
          <w:szCs w:val="24"/>
        </w:rPr>
        <w:t>Учебный план разработан с учётом возрастных и индивидуальных особенностей детей, выбранных участниками образовательных отношений.</w:t>
      </w:r>
    </w:p>
    <w:p w:rsidR="002428EB" w:rsidRDefault="00C259E2" w:rsidP="00A06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D57">
        <w:rPr>
          <w:rFonts w:ascii="Times New Roman" w:hAnsi="Times New Roman" w:cs="Times New Roman"/>
          <w:sz w:val="24"/>
          <w:szCs w:val="24"/>
        </w:rPr>
        <w:t xml:space="preserve"> Учебный план является локальным нормативным актом, устанавливающим перечень образовательных областей и объём учебного времени, отводимого на проведение непрерывной непосредственно образовательной деятельности (далее - НОД), при этом данное распределение не является жестко регламентированным и предусматривает возможность варьирования и интеграции с учетом интересов детей. В структуре учебного плана выделяются обязательная часть и часть, формируемая участниками образовательных отношений. </w:t>
      </w:r>
    </w:p>
    <w:p w:rsidR="002428EB" w:rsidRDefault="002428EB" w:rsidP="00A06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296"/>
        <w:gridCol w:w="3481"/>
        <w:gridCol w:w="1736"/>
        <w:gridCol w:w="2058"/>
      </w:tblGrid>
      <w:tr w:rsidR="00B6410F" w:rsidTr="003E5726">
        <w:tc>
          <w:tcPr>
            <w:tcW w:w="2296" w:type="dxa"/>
          </w:tcPr>
          <w:p w:rsidR="00B6410F" w:rsidRDefault="00B6410F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7275" w:type="dxa"/>
            <w:gridSpan w:val="3"/>
          </w:tcPr>
          <w:p w:rsidR="00B6410F" w:rsidRDefault="00141D97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</w:tr>
      <w:tr w:rsidR="009E0517" w:rsidTr="00DD2471">
        <w:tc>
          <w:tcPr>
            <w:tcW w:w="2296" w:type="dxa"/>
          </w:tcPr>
          <w:p w:rsidR="009E0517" w:rsidRDefault="009E0517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:rsidR="009E0517" w:rsidRDefault="009E0517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возраст</w:t>
            </w:r>
          </w:p>
        </w:tc>
        <w:tc>
          <w:tcPr>
            <w:tcW w:w="3794" w:type="dxa"/>
            <w:gridSpan w:val="2"/>
          </w:tcPr>
          <w:p w:rsidR="009E0517" w:rsidRDefault="009E0517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 возраст</w:t>
            </w:r>
          </w:p>
        </w:tc>
      </w:tr>
      <w:tr w:rsidR="009E0517" w:rsidTr="00616D2C">
        <w:tc>
          <w:tcPr>
            <w:tcW w:w="2296" w:type="dxa"/>
          </w:tcPr>
          <w:p w:rsidR="009E0517" w:rsidRDefault="009E0517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3481" w:type="dxa"/>
          </w:tcPr>
          <w:p w:rsidR="009E0517" w:rsidRDefault="009E0517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  <w:p w:rsidR="009E0517" w:rsidRDefault="009E0517" w:rsidP="00A06B22">
            <w:pPr>
              <w:jc w:val="both"/>
            </w:pPr>
          </w:p>
        </w:tc>
        <w:tc>
          <w:tcPr>
            <w:tcW w:w="3794" w:type="dxa"/>
            <w:gridSpan w:val="2"/>
          </w:tcPr>
          <w:p w:rsidR="009E0517" w:rsidRDefault="009E0517" w:rsidP="00A06B2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D2085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E0517" w:rsidTr="006C3708">
        <w:tc>
          <w:tcPr>
            <w:tcW w:w="2296" w:type="dxa"/>
          </w:tcPr>
          <w:p w:rsidR="009E0517" w:rsidRDefault="009E0517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Окончание учебного года</w:t>
            </w:r>
          </w:p>
        </w:tc>
        <w:tc>
          <w:tcPr>
            <w:tcW w:w="3481" w:type="dxa"/>
          </w:tcPr>
          <w:p w:rsidR="009E0517" w:rsidRPr="009E0517" w:rsidRDefault="009E0517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3794" w:type="dxa"/>
            <w:gridSpan w:val="2"/>
          </w:tcPr>
          <w:p w:rsidR="009E0517" w:rsidRDefault="009E0517" w:rsidP="00A06B22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308AF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proofErr w:type="gramStart"/>
            <w:r w:rsidR="00C23E0A">
              <w:t>вв</w:t>
            </w:r>
            <w:proofErr w:type="gramEnd"/>
          </w:p>
        </w:tc>
      </w:tr>
      <w:tr w:rsidR="009E0517" w:rsidTr="00D71255">
        <w:tc>
          <w:tcPr>
            <w:tcW w:w="2296" w:type="dxa"/>
          </w:tcPr>
          <w:p w:rsidR="009E0517" w:rsidRDefault="009E0517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года, всего, в том числе:</w:t>
            </w:r>
          </w:p>
        </w:tc>
        <w:tc>
          <w:tcPr>
            <w:tcW w:w="3481" w:type="dxa"/>
          </w:tcPr>
          <w:p w:rsidR="009E0517" w:rsidRDefault="009E0517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недель</w:t>
            </w:r>
          </w:p>
          <w:p w:rsidR="009E0517" w:rsidRDefault="009E0517" w:rsidP="00A06B22">
            <w:pPr>
              <w:jc w:val="both"/>
            </w:pPr>
          </w:p>
        </w:tc>
        <w:tc>
          <w:tcPr>
            <w:tcW w:w="3794" w:type="dxa"/>
            <w:gridSpan w:val="2"/>
          </w:tcPr>
          <w:p w:rsidR="009E0517" w:rsidRDefault="009E0517" w:rsidP="00A06B22">
            <w:pPr>
              <w:jc w:val="both"/>
            </w:pPr>
            <w:r w:rsidRPr="00CF2DD3">
              <w:rPr>
                <w:rFonts w:ascii="Times New Roman" w:hAnsi="Times New Roman" w:cs="Times New Roman"/>
                <w:sz w:val="24"/>
                <w:szCs w:val="24"/>
              </w:rPr>
              <w:t>37 недель</w:t>
            </w:r>
          </w:p>
          <w:p w:rsidR="009E0517" w:rsidRDefault="009E0517" w:rsidP="00A06B22">
            <w:pPr>
              <w:jc w:val="both"/>
            </w:pPr>
          </w:p>
        </w:tc>
      </w:tr>
      <w:tr w:rsidR="009E0517" w:rsidTr="008D48C3">
        <w:tc>
          <w:tcPr>
            <w:tcW w:w="2296" w:type="dxa"/>
          </w:tcPr>
          <w:p w:rsidR="009E0517" w:rsidRDefault="009E0517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3481" w:type="dxa"/>
          </w:tcPr>
          <w:p w:rsidR="009E0517" w:rsidRDefault="009E0517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17недель</w:t>
            </w:r>
          </w:p>
        </w:tc>
        <w:tc>
          <w:tcPr>
            <w:tcW w:w="3794" w:type="dxa"/>
            <w:gridSpan w:val="2"/>
          </w:tcPr>
          <w:p w:rsidR="009E0517" w:rsidRDefault="009E0517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17недель</w:t>
            </w:r>
          </w:p>
        </w:tc>
      </w:tr>
      <w:tr w:rsidR="009E0517" w:rsidTr="00F25E39">
        <w:tc>
          <w:tcPr>
            <w:tcW w:w="2296" w:type="dxa"/>
          </w:tcPr>
          <w:p w:rsidR="009E0517" w:rsidRDefault="009E0517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3481" w:type="dxa"/>
          </w:tcPr>
          <w:p w:rsidR="009E0517" w:rsidRDefault="009E0517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недель</w:t>
            </w:r>
          </w:p>
        </w:tc>
        <w:tc>
          <w:tcPr>
            <w:tcW w:w="1736" w:type="dxa"/>
          </w:tcPr>
          <w:p w:rsidR="009E0517" w:rsidRDefault="009E0517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недель</w:t>
            </w:r>
          </w:p>
        </w:tc>
        <w:tc>
          <w:tcPr>
            <w:tcW w:w="2058" w:type="dxa"/>
          </w:tcPr>
          <w:p w:rsidR="009E0517" w:rsidRDefault="009E0517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недель</w:t>
            </w:r>
          </w:p>
        </w:tc>
      </w:tr>
      <w:tr w:rsidR="00C23E0A" w:rsidTr="006C0D0E">
        <w:tc>
          <w:tcPr>
            <w:tcW w:w="2296" w:type="dxa"/>
          </w:tcPr>
          <w:p w:rsidR="00C23E0A" w:rsidRDefault="00C23E0A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НОД</w:t>
            </w:r>
          </w:p>
        </w:tc>
        <w:tc>
          <w:tcPr>
            <w:tcW w:w="3481" w:type="dxa"/>
          </w:tcPr>
          <w:p w:rsidR="00C23E0A" w:rsidRDefault="00C23E0A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 минут</w:t>
            </w:r>
          </w:p>
        </w:tc>
        <w:tc>
          <w:tcPr>
            <w:tcW w:w="3794" w:type="dxa"/>
            <w:gridSpan w:val="2"/>
          </w:tcPr>
          <w:p w:rsidR="00C23E0A" w:rsidRDefault="00C23E0A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минут</w:t>
            </w:r>
          </w:p>
        </w:tc>
      </w:tr>
      <w:tr w:rsidR="00C23E0A" w:rsidTr="00A41CFE">
        <w:tc>
          <w:tcPr>
            <w:tcW w:w="2296" w:type="dxa"/>
          </w:tcPr>
          <w:p w:rsidR="00C23E0A" w:rsidRDefault="00C23E0A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недели</w:t>
            </w:r>
          </w:p>
        </w:tc>
        <w:tc>
          <w:tcPr>
            <w:tcW w:w="3481" w:type="dxa"/>
          </w:tcPr>
          <w:p w:rsidR="00C23E0A" w:rsidRDefault="00C23E0A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  <w:p w:rsidR="00C23E0A" w:rsidRDefault="00C23E0A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gridSpan w:val="2"/>
          </w:tcPr>
          <w:p w:rsidR="00C23E0A" w:rsidRDefault="00C23E0A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B6410F" w:rsidTr="003E5726">
        <w:tc>
          <w:tcPr>
            <w:tcW w:w="9571" w:type="dxa"/>
            <w:gridSpan w:val="4"/>
          </w:tcPr>
          <w:p w:rsidR="00B6410F" w:rsidRDefault="00B6410F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недельной образовательной нагрузки (НОД) в том числе</w:t>
            </w:r>
          </w:p>
        </w:tc>
      </w:tr>
      <w:tr w:rsidR="00C23E0A" w:rsidTr="0063372B">
        <w:tc>
          <w:tcPr>
            <w:tcW w:w="2296" w:type="dxa"/>
          </w:tcPr>
          <w:p w:rsidR="00C23E0A" w:rsidRDefault="00C23E0A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 половину дня</w:t>
            </w:r>
          </w:p>
        </w:tc>
        <w:tc>
          <w:tcPr>
            <w:tcW w:w="3481" w:type="dxa"/>
          </w:tcPr>
          <w:p w:rsidR="00C23E0A" w:rsidRDefault="00C23E0A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 30 мин</w:t>
            </w:r>
          </w:p>
        </w:tc>
        <w:tc>
          <w:tcPr>
            <w:tcW w:w="3794" w:type="dxa"/>
            <w:gridSpan w:val="2"/>
          </w:tcPr>
          <w:p w:rsidR="00C23E0A" w:rsidRDefault="00C23E0A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ч. 30 мин</w:t>
            </w:r>
          </w:p>
        </w:tc>
      </w:tr>
      <w:tr w:rsidR="00C23E0A" w:rsidTr="000D1BF3">
        <w:tc>
          <w:tcPr>
            <w:tcW w:w="2296" w:type="dxa"/>
          </w:tcPr>
          <w:p w:rsidR="00C23E0A" w:rsidRDefault="00C23E0A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объем недельной образовательной нагрузки</w:t>
            </w:r>
          </w:p>
        </w:tc>
        <w:tc>
          <w:tcPr>
            <w:tcW w:w="3481" w:type="dxa"/>
          </w:tcPr>
          <w:p w:rsidR="00C23E0A" w:rsidRDefault="00C23E0A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 30 мин</w:t>
            </w:r>
          </w:p>
          <w:p w:rsidR="00C23E0A" w:rsidRDefault="00C23E0A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gridSpan w:val="2"/>
          </w:tcPr>
          <w:p w:rsidR="00C23E0A" w:rsidRDefault="00C23E0A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ч. 30 мин</w:t>
            </w:r>
          </w:p>
        </w:tc>
      </w:tr>
      <w:tr w:rsidR="00C23E0A" w:rsidTr="00B62679">
        <w:tc>
          <w:tcPr>
            <w:tcW w:w="2296" w:type="dxa"/>
          </w:tcPr>
          <w:p w:rsidR="00C23E0A" w:rsidRDefault="00C23E0A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диагностики</w:t>
            </w:r>
          </w:p>
        </w:tc>
        <w:tc>
          <w:tcPr>
            <w:tcW w:w="3481" w:type="dxa"/>
          </w:tcPr>
          <w:p w:rsidR="00C23E0A" w:rsidRDefault="00F80902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05.10.2022 – 19.10.2022</w:t>
            </w:r>
          </w:p>
          <w:p w:rsidR="00F80902" w:rsidRDefault="00F80902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E0A" w:rsidRDefault="00F80902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11.04.2023 -25.04.2023</w:t>
            </w:r>
          </w:p>
          <w:p w:rsidR="00C23E0A" w:rsidRDefault="00C23E0A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gridSpan w:val="2"/>
          </w:tcPr>
          <w:p w:rsidR="00C23E0A" w:rsidRDefault="00F80902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05.10.2022 – 19.10.2022</w:t>
            </w:r>
          </w:p>
          <w:p w:rsidR="00F80902" w:rsidRDefault="00F80902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E0A" w:rsidRDefault="00F80902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11.04.2023 -25.04.2023</w:t>
            </w:r>
          </w:p>
        </w:tc>
      </w:tr>
      <w:tr w:rsidR="00C23E0A" w:rsidTr="0020764A">
        <w:tc>
          <w:tcPr>
            <w:tcW w:w="2296" w:type="dxa"/>
          </w:tcPr>
          <w:p w:rsidR="00C23E0A" w:rsidRDefault="00C23E0A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оздоровительный период (каникулы)</w:t>
            </w:r>
          </w:p>
        </w:tc>
        <w:tc>
          <w:tcPr>
            <w:tcW w:w="3481" w:type="dxa"/>
          </w:tcPr>
          <w:p w:rsidR="00C23E0A" w:rsidRDefault="00F80902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 – 31.08.2023</w:t>
            </w:r>
          </w:p>
          <w:p w:rsidR="00C23E0A" w:rsidRDefault="00C23E0A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  <w:gridSpan w:val="2"/>
          </w:tcPr>
          <w:p w:rsidR="00C23E0A" w:rsidRDefault="00F80902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 – 31.08.2023</w:t>
            </w:r>
          </w:p>
          <w:p w:rsidR="00C23E0A" w:rsidRDefault="00C23E0A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9E2" w:rsidRPr="00F60D57" w:rsidRDefault="00C259E2" w:rsidP="00A06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D57">
        <w:rPr>
          <w:rFonts w:ascii="Times New Roman" w:hAnsi="Times New Roman" w:cs="Times New Roman"/>
          <w:sz w:val="24"/>
          <w:szCs w:val="24"/>
        </w:rPr>
        <w:t xml:space="preserve">В учебном плане устанавливается соотношение между обязательной частью и частью, формируемой участниками образовательных отношений. Выполнение обязательной части основной общеобразовательной программы - образовательной программы дошкольного образования в группе детей раннего возраста составляет не менее 80 % от общего нормативного времени, отводимого на освоение основной образовательной программы дошкольного образования. Часть, формируемая участниками образовательных отношений, не превышает 20%. Выполнение обязательной части основной общеобразовательной программы - образовательной программы дошкольного образования в группах для детей дошкольного возраста общеразвивающей направленности составляет не менее 60 % от общего нормативного времени, отводимого на освоение основной образовательной программы дошкольного образования. Часть, формируемая участниками образовательных отношений, не превышает 40%. </w:t>
      </w:r>
    </w:p>
    <w:p w:rsidR="00C259E2" w:rsidRPr="00F60D57" w:rsidRDefault="00C259E2" w:rsidP="00A06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D57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вариативность образования; отражает специфику детского сада; позволяет более полно реализовать социальный заказ на образовательные услуги, учитывать специфику национально-культурных, демографических, климатических условий, в которых осуществляется образовательный процесс.</w:t>
      </w:r>
    </w:p>
    <w:p w:rsidR="00C259E2" w:rsidRDefault="00C259E2" w:rsidP="00A06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D57">
        <w:rPr>
          <w:rFonts w:ascii="Times New Roman" w:hAnsi="Times New Roman" w:cs="Times New Roman"/>
          <w:sz w:val="24"/>
          <w:szCs w:val="24"/>
        </w:rPr>
        <w:t xml:space="preserve"> В соответствии с основной общеобразовательной программой – образовательной программой дошкольного образования в обязательной части учебного плана определено</w:t>
      </w:r>
      <w:r w:rsidR="002428EB">
        <w:rPr>
          <w:rFonts w:ascii="Times New Roman" w:hAnsi="Times New Roman" w:cs="Times New Roman"/>
          <w:sz w:val="24"/>
          <w:szCs w:val="24"/>
        </w:rPr>
        <w:t xml:space="preserve"> </w:t>
      </w:r>
      <w:r w:rsidRPr="00F60D57">
        <w:rPr>
          <w:rFonts w:ascii="Times New Roman" w:hAnsi="Times New Roman" w:cs="Times New Roman"/>
          <w:sz w:val="24"/>
          <w:szCs w:val="24"/>
        </w:rPr>
        <w:t xml:space="preserve">время на образовательную деятельность, отведенное на реализацию 5 образовательных областей, с выделением видов образовательной деятельности. </w:t>
      </w:r>
    </w:p>
    <w:p w:rsidR="00E62294" w:rsidRPr="002428EB" w:rsidRDefault="00E62294" w:rsidP="00A06B22">
      <w:pPr>
        <w:spacing w:before="30" w:after="30" w:line="240" w:lineRule="auto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2428EB">
        <w:rPr>
          <w:rFonts w:ascii="Times New Roman" w:eastAsia="Times New Roman" w:hAnsi="Times New Roman" w:cs="Times New Roman"/>
          <w:sz w:val="24"/>
          <w:szCs w:val="24"/>
        </w:rPr>
        <w:t>Содержание воспитательно-образовательного процесса включает совокупность образовательных областей:</w:t>
      </w:r>
    </w:p>
    <w:p w:rsidR="00E62294" w:rsidRPr="002428EB" w:rsidRDefault="00E62294" w:rsidP="00A06B22">
      <w:pPr>
        <w:pStyle w:val="a3"/>
        <w:numPr>
          <w:ilvl w:val="0"/>
          <w:numId w:val="1"/>
        </w:numPr>
        <w:spacing w:before="30" w:after="3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2428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развитие;</w:t>
      </w:r>
    </w:p>
    <w:p w:rsidR="00E62294" w:rsidRPr="002428EB" w:rsidRDefault="00E62294" w:rsidP="00A06B22">
      <w:pPr>
        <w:pStyle w:val="a3"/>
        <w:numPr>
          <w:ilvl w:val="0"/>
          <w:numId w:val="1"/>
        </w:numPr>
        <w:spacing w:before="30" w:after="3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2428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познавательное развитие;</w:t>
      </w:r>
    </w:p>
    <w:p w:rsidR="00E62294" w:rsidRPr="002428EB" w:rsidRDefault="00E62294" w:rsidP="00A06B22">
      <w:pPr>
        <w:pStyle w:val="a3"/>
        <w:numPr>
          <w:ilvl w:val="0"/>
          <w:numId w:val="1"/>
        </w:numPr>
        <w:spacing w:before="30" w:after="3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2428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развитие;</w:t>
      </w:r>
    </w:p>
    <w:p w:rsidR="00E62294" w:rsidRPr="002428EB" w:rsidRDefault="00E62294" w:rsidP="00A06B22">
      <w:pPr>
        <w:pStyle w:val="a3"/>
        <w:numPr>
          <w:ilvl w:val="0"/>
          <w:numId w:val="1"/>
        </w:numPr>
        <w:spacing w:before="30" w:after="3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2428E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развитие;</w:t>
      </w:r>
    </w:p>
    <w:p w:rsidR="00E62294" w:rsidRPr="002428EB" w:rsidRDefault="00E62294" w:rsidP="00A06B22">
      <w:pPr>
        <w:pStyle w:val="a3"/>
        <w:numPr>
          <w:ilvl w:val="0"/>
          <w:numId w:val="1"/>
        </w:numPr>
        <w:spacing w:before="30" w:after="3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2428E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развитие,</w:t>
      </w:r>
    </w:p>
    <w:p w:rsidR="00E62294" w:rsidRPr="002428EB" w:rsidRDefault="00E62294" w:rsidP="00A06B22">
      <w:pPr>
        <w:spacing w:before="30" w:after="30" w:line="240" w:lineRule="auto"/>
        <w:ind w:left="360"/>
        <w:jc w:val="both"/>
        <w:rPr>
          <w:rFonts w:ascii="Comic Sans MS" w:eastAsia="Times New Roman" w:hAnsi="Comic Sans MS" w:cs="Times New Roman"/>
          <w:sz w:val="20"/>
          <w:szCs w:val="20"/>
        </w:rPr>
      </w:pPr>
      <w:r w:rsidRPr="002428EB">
        <w:rPr>
          <w:rFonts w:ascii="Times New Roman" w:eastAsia="Times New Roman" w:hAnsi="Times New Roman" w:cs="Times New Roman"/>
          <w:sz w:val="24"/>
          <w:szCs w:val="24"/>
        </w:rPr>
        <w:t> У</w:t>
      </w:r>
      <w:r w:rsidR="00F80902">
        <w:rPr>
          <w:rFonts w:ascii="Times New Roman" w:eastAsia="Times New Roman" w:hAnsi="Times New Roman" w:cs="Times New Roman"/>
          <w:sz w:val="24"/>
          <w:szCs w:val="24"/>
        </w:rPr>
        <w:t>чебный план МКДОУ детский сад№50  «Ромашка</w:t>
      </w:r>
      <w:r w:rsidRPr="002428EB">
        <w:rPr>
          <w:rFonts w:ascii="Times New Roman" w:eastAsia="Times New Roman" w:hAnsi="Times New Roman" w:cs="Times New Roman"/>
          <w:sz w:val="24"/>
          <w:szCs w:val="24"/>
        </w:rPr>
        <w:t>»  ориентирован на организацию непосредственно образовательной деятельности в режиме 5-ти дневной рабочей недели. Продолжительность учебного года составит 37 недель.</w:t>
      </w:r>
    </w:p>
    <w:p w:rsidR="00C259E2" w:rsidRPr="002428EB" w:rsidRDefault="00C259E2" w:rsidP="00A06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8EB">
        <w:rPr>
          <w:rFonts w:ascii="Times New Roman" w:hAnsi="Times New Roman" w:cs="Times New Roman"/>
          <w:sz w:val="24"/>
          <w:szCs w:val="24"/>
        </w:rPr>
        <w:t>В учебном плане отражены основные виды деятельности в соответствии с ФГОС ДО наиболее характерные для каждого возраста детей.</w:t>
      </w:r>
    </w:p>
    <w:p w:rsidR="00C259E2" w:rsidRPr="002428EB" w:rsidRDefault="00C259E2" w:rsidP="00A06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8EB">
        <w:rPr>
          <w:rFonts w:ascii="Times New Roman" w:hAnsi="Times New Roman" w:cs="Times New Roman"/>
          <w:sz w:val="24"/>
          <w:szCs w:val="24"/>
        </w:rPr>
        <w:t xml:space="preserve"> Количество и продолжительность НОД устанавливаются в соответствии с СанПиН 2.4.1.3049-13, учетом возрастных и индивидуальных особенностей воспитанников групп: </w:t>
      </w:r>
    </w:p>
    <w:p w:rsidR="00C259E2" w:rsidRPr="002428EB" w:rsidRDefault="00C259E2" w:rsidP="00A06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8EB">
        <w:rPr>
          <w:rFonts w:ascii="Times New Roman" w:hAnsi="Times New Roman" w:cs="Times New Roman"/>
          <w:sz w:val="24"/>
          <w:szCs w:val="24"/>
        </w:rPr>
        <w:t xml:space="preserve">Продолжительность непрерывной непосредственно образовательной деятельности: </w:t>
      </w:r>
    </w:p>
    <w:p w:rsidR="00C259E2" w:rsidRPr="002428EB" w:rsidRDefault="00C259E2" w:rsidP="00A06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8EB">
        <w:rPr>
          <w:rFonts w:ascii="Times New Roman" w:hAnsi="Times New Roman" w:cs="Times New Roman"/>
          <w:sz w:val="24"/>
          <w:szCs w:val="24"/>
        </w:rPr>
        <w:t xml:space="preserve"> - для детей от 3 до 4 лет – не более 15 минут,</w:t>
      </w:r>
    </w:p>
    <w:p w:rsidR="00C259E2" w:rsidRPr="002428EB" w:rsidRDefault="00F80902" w:rsidP="00A06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для детей от 4 до 7 лет – не более 3</w:t>
      </w:r>
      <w:r w:rsidR="00C259E2" w:rsidRPr="002428EB">
        <w:rPr>
          <w:rFonts w:ascii="Times New Roman" w:hAnsi="Times New Roman" w:cs="Times New Roman"/>
          <w:sz w:val="24"/>
          <w:szCs w:val="24"/>
        </w:rPr>
        <w:t>0 минут,</w:t>
      </w:r>
    </w:p>
    <w:p w:rsidR="008D16C2" w:rsidRPr="002428EB" w:rsidRDefault="00C259E2" w:rsidP="00A06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8EB">
        <w:rPr>
          <w:rFonts w:ascii="Times New Roman" w:hAnsi="Times New Roman" w:cs="Times New Roman"/>
          <w:sz w:val="24"/>
          <w:szCs w:val="24"/>
        </w:rPr>
        <w:t xml:space="preserve"> Максимально допустимый объём образовательной нагрузки в первой половине дня:</w:t>
      </w:r>
    </w:p>
    <w:p w:rsidR="008D16C2" w:rsidRPr="002428EB" w:rsidRDefault="003A2816" w:rsidP="00A06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младший возраст </w:t>
      </w:r>
      <w:r w:rsidR="00C259E2" w:rsidRPr="002428EB">
        <w:rPr>
          <w:rFonts w:ascii="Times New Roman" w:hAnsi="Times New Roman" w:cs="Times New Roman"/>
          <w:sz w:val="24"/>
          <w:szCs w:val="24"/>
        </w:rPr>
        <w:t xml:space="preserve"> не превышает 30 минут;</w:t>
      </w:r>
    </w:p>
    <w:p w:rsidR="008D16C2" w:rsidRPr="00F60D57" w:rsidRDefault="00F80902" w:rsidP="00A06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816">
        <w:rPr>
          <w:rFonts w:ascii="Times New Roman" w:hAnsi="Times New Roman" w:cs="Times New Roman"/>
          <w:sz w:val="24"/>
          <w:szCs w:val="24"/>
        </w:rPr>
        <w:t xml:space="preserve"> - в старший  возраст </w:t>
      </w:r>
      <w:r w:rsidR="00C259E2" w:rsidRPr="00F60D57">
        <w:rPr>
          <w:rFonts w:ascii="Times New Roman" w:hAnsi="Times New Roman" w:cs="Times New Roman"/>
          <w:sz w:val="24"/>
          <w:szCs w:val="24"/>
        </w:rPr>
        <w:t xml:space="preserve"> не превышает 45 минут; </w:t>
      </w:r>
    </w:p>
    <w:p w:rsidR="008D16C2" w:rsidRPr="00F60D57" w:rsidRDefault="00C259E2" w:rsidP="00A06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D57">
        <w:rPr>
          <w:rFonts w:ascii="Times New Roman" w:hAnsi="Times New Roman" w:cs="Times New Roman"/>
          <w:sz w:val="24"/>
          <w:szCs w:val="24"/>
        </w:rPr>
        <w:t>В середине непосредственно образовательной деятельности статического характера проводятся физкультурные минутки, динамические паузы. Перерывы между периодами НОД – не менее 10 минут. Образовательная деятельность, требующая повышенной познавательной активности и умственного напряжения детей, организуется в первую половину дня</w:t>
      </w:r>
    </w:p>
    <w:p w:rsidR="008D16C2" w:rsidRPr="00F60D57" w:rsidRDefault="00C259E2" w:rsidP="00A06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D57">
        <w:rPr>
          <w:rFonts w:ascii="Times New Roman" w:hAnsi="Times New Roman" w:cs="Times New Roman"/>
          <w:sz w:val="24"/>
          <w:szCs w:val="24"/>
        </w:rPr>
        <w:t xml:space="preserve"> Допускается осуществлять образовательную деятельность на игровой площадке во время прогулки. Образовательная деятельность с детьми старшего дошкольного возраста может проводиться во второй половине дня после дневного сна. Ее продолжительность составляет не более 25-30 минут в день.</w:t>
      </w:r>
    </w:p>
    <w:p w:rsidR="008D16C2" w:rsidRDefault="00C259E2" w:rsidP="00A06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D57">
        <w:rPr>
          <w:rFonts w:ascii="Times New Roman" w:hAnsi="Times New Roman" w:cs="Times New Roman"/>
          <w:sz w:val="24"/>
          <w:szCs w:val="24"/>
        </w:rPr>
        <w:t xml:space="preserve">. Занятия по физическому развитию для детей в возрасте от 3 до 7 лет организуются 3 раза в неделю. Длительность занятий по физическому развитию зависит от возраста детей </w:t>
      </w:r>
      <w:r w:rsidR="003A2816">
        <w:rPr>
          <w:rFonts w:ascii="Times New Roman" w:hAnsi="Times New Roman" w:cs="Times New Roman"/>
          <w:sz w:val="24"/>
          <w:szCs w:val="24"/>
        </w:rPr>
        <w:t xml:space="preserve">и составляет: - в младший возраст </w:t>
      </w:r>
      <w:r w:rsidRPr="00F60D57">
        <w:rPr>
          <w:rFonts w:ascii="Times New Roman" w:hAnsi="Times New Roman" w:cs="Times New Roman"/>
          <w:sz w:val="24"/>
          <w:szCs w:val="24"/>
        </w:rPr>
        <w:t xml:space="preserve"> - 15 мин</w:t>
      </w:r>
      <w:r w:rsidR="003A2816">
        <w:rPr>
          <w:rFonts w:ascii="Times New Roman" w:hAnsi="Times New Roman" w:cs="Times New Roman"/>
          <w:sz w:val="24"/>
          <w:szCs w:val="24"/>
        </w:rPr>
        <w:t xml:space="preserve">.,  в старший возраст </w:t>
      </w:r>
      <w:r w:rsidRPr="00F60D57">
        <w:rPr>
          <w:rFonts w:ascii="Times New Roman" w:hAnsi="Times New Roman" w:cs="Times New Roman"/>
          <w:sz w:val="24"/>
          <w:szCs w:val="24"/>
        </w:rPr>
        <w:t xml:space="preserve">- 30 мин. Один раз в неделю для детей 5 - 7 лет круглогодично организуются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 В теплое время года при благоприятных метеорологических условиях непосредственно образовательную деятельность по физическому развитию организуется на открытом воздухе. Воспитателю предоставляется право варьировать место непосредственной образовательной деятельности в педагогическом процессе, интегрировать содержание различных видов непосредственной образовательной деятельности в зависимости от поставленных целей и задач обучения и воспитания. </w:t>
      </w:r>
    </w:p>
    <w:p w:rsidR="00E62294" w:rsidRDefault="00E62294" w:rsidP="00A06B2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Образовательная область  «Физическое развитие» предусматривает </w:t>
      </w:r>
    </w:p>
    <w:p w:rsidR="00E62294" w:rsidRPr="009E49C8" w:rsidRDefault="00E62294" w:rsidP="00A06B22">
      <w:pPr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 w:rsidRPr="009E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9E49C8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</w:t>
      </w:r>
      <w:r w:rsidR="003A2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вление целенаправленности и </w:t>
      </w:r>
      <w:proofErr w:type="spellStart"/>
      <w:r w:rsidR="003A281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 w:rsidRPr="009E49C8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регуляции</w:t>
      </w:r>
      <w:proofErr w:type="spellEnd"/>
      <w:r w:rsidRPr="009E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двигательной сфере;</w:t>
      </w:r>
      <w:proofErr w:type="gramEnd"/>
      <w:r w:rsidRPr="009E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становление ценностей </w:t>
      </w:r>
      <w:r w:rsidRPr="009E49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Реализуется в орга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A2816">
        <w:rPr>
          <w:rFonts w:ascii="Times New Roman" w:eastAsia="Times New Roman" w:hAnsi="Times New Roman" w:cs="Times New Roman"/>
          <w:color w:val="000000"/>
          <w:sz w:val="24"/>
          <w:szCs w:val="24"/>
        </w:rPr>
        <w:t>изованной деятельности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28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младшего возраста</w:t>
      </w:r>
      <w:r w:rsidRPr="009E49C8">
        <w:rPr>
          <w:rFonts w:ascii="Times New Roman" w:eastAsia="Times New Roman" w:hAnsi="Times New Roman" w:cs="Times New Roman"/>
          <w:color w:val="000000"/>
          <w:sz w:val="24"/>
          <w:szCs w:val="24"/>
        </w:rPr>
        <w:t>. Основными формами коррекционно-педагогической работы в процессе физического развития  являются индивидуальные и групповые виды организованной деятельности по физическому развитию  детей. С детьми планируется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 w:rsidRPr="009E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непосредственно образовательных  вида деятельности по физическому развитию в неделю. Одно из них для детей 5-7 лет – на воздухе. </w:t>
      </w:r>
    </w:p>
    <w:p w:rsidR="00E62294" w:rsidRPr="009E49C8" w:rsidRDefault="00E62294" w:rsidP="00A06B22">
      <w:pPr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E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9E49C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9E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Реализуется  в НОД по ознакомлению с окружающим, ручному труду  и повседневной жизни.</w:t>
      </w:r>
    </w:p>
    <w:p w:rsidR="00E62294" w:rsidRPr="009E49C8" w:rsidRDefault="00E62294" w:rsidP="00A06B22">
      <w:pPr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E49C8">
        <w:rPr>
          <w:rFonts w:ascii="Times New Roman" w:eastAsia="Times New Roman" w:hAnsi="Times New Roman" w:cs="Times New Roman"/>
          <w:color w:val="000000"/>
          <w:sz w:val="24"/>
          <w:szCs w:val="24"/>
        </w:rPr>
        <w:t> 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Реализуется в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по</w:t>
      </w:r>
      <w:r w:rsidRPr="009E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ознакомлению с предметным, природным окружением, явлениями общественной жизни, при формировании элементарных математических представлений, конструктивной деятельности, а в коррекционных группах в повседневной жизни  при организации строительных игр.</w:t>
      </w:r>
    </w:p>
    <w:p w:rsidR="00E62294" w:rsidRPr="009E49C8" w:rsidRDefault="00E62294" w:rsidP="00A06B22">
      <w:pPr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E49C8">
        <w:rPr>
          <w:rFonts w:ascii="Times New Roman" w:eastAsia="Times New Roman" w:hAnsi="Times New Roman" w:cs="Times New Roman"/>
          <w:color w:val="000000"/>
          <w:sz w:val="24"/>
          <w:szCs w:val="24"/>
        </w:rPr>
        <w:t>  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Реализуется  в НОД по развитию речи, чтению художественной литературы.</w:t>
      </w:r>
    </w:p>
    <w:p w:rsidR="00E62294" w:rsidRPr="009E49C8" w:rsidRDefault="00E62294" w:rsidP="00A06B22">
      <w:pPr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E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Реализуется  в НОД по музыкальному развитию, </w:t>
      </w:r>
      <w:proofErr w:type="spellStart"/>
      <w:r w:rsidRPr="009E49C8">
        <w:rPr>
          <w:rFonts w:ascii="Times New Roman" w:eastAsia="Times New Roman" w:hAnsi="Times New Roman" w:cs="Times New Roman"/>
          <w:color w:val="000000"/>
          <w:sz w:val="24"/>
          <w:szCs w:val="24"/>
        </w:rPr>
        <w:t>изодеятельности</w:t>
      </w:r>
      <w:proofErr w:type="spellEnd"/>
      <w:r w:rsidRPr="009E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(лепке, рисованию, аппликации), совместной деятельности детей и взрослого при чтении художественной литературы.</w:t>
      </w:r>
    </w:p>
    <w:p w:rsidR="00962C42" w:rsidRPr="004953DF" w:rsidRDefault="00E62294" w:rsidP="00A06B22">
      <w:pPr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8D4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="00141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ебный план МКДОУ «Детский</w:t>
      </w:r>
      <w:r w:rsidR="003A28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сад№50 «Ромашка» на 2022-2023</w:t>
      </w:r>
      <w:r w:rsidR="00141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D4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год</w:t>
      </w:r>
    </w:p>
    <w:tbl>
      <w:tblPr>
        <w:tblStyle w:val="a4"/>
        <w:tblW w:w="9616" w:type="dxa"/>
        <w:tblLayout w:type="fixed"/>
        <w:tblLook w:val="04A0"/>
      </w:tblPr>
      <w:tblGrid>
        <w:gridCol w:w="1951"/>
        <w:gridCol w:w="1632"/>
        <w:gridCol w:w="69"/>
        <w:gridCol w:w="1806"/>
        <w:gridCol w:w="37"/>
        <w:gridCol w:w="1701"/>
        <w:gridCol w:w="489"/>
        <w:gridCol w:w="1921"/>
        <w:gridCol w:w="10"/>
      </w:tblGrid>
      <w:tr w:rsidR="0025464B" w:rsidTr="00065839">
        <w:trPr>
          <w:trHeight w:val="807"/>
        </w:trPr>
        <w:tc>
          <w:tcPr>
            <w:tcW w:w="1951" w:type="dxa"/>
          </w:tcPr>
          <w:p w:rsidR="0025464B" w:rsidRPr="004953DF" w:rsidRDefault="0025464B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деятельность</w:t>
            </w:r>
          </w:p>
        </w:tc>
        <w:tc>
          <w:tcPr>
            <w:tcW w:w="3544" w:type="dxa"/>
            <w:gridSpan w:val="4"/>
          </w:tcPr>
          <w:p w:rsidR="0025464B" w:rsidRDefault="0025464B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 возраст</w:t>
            </w: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464B" w:rsidRPr="004953DF" w:rsidRDefault="0025464B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-4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21" w:type="dxa"/>
            <w:gridSpan w:val="4"/>
          </w:tcPr>
          <w:p w:rsidR="0025464B" w:rsidRDefault="0025464B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возраст</w:t>
            </w: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464B" w:rsidRPr="004953DF" w:rsidRDefault="0025464B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(4-7</w:t>
            </w: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5464B" w:rsidTr="00065839">
        <w:trPr>
          <w:trHeight w:val="532"/>
        </w:trPr>
        <w:tc>
          <w:tcPr>
            <w:tcW w:w="1951" w:type="dxa"/>
          </w:tcPr>
          <w:p w:rsidR="0025464B" w:rsidRPr="004953DF" w:rsidRDefault="0025464B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25464B" w:rsidRPr="004953DF" w:rsidRDefault="0025464B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25464B" w:rsidRPr="004953DF" w:rsidRDefault="0025464B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  <w:p w:rsidR="0025464B" w:rsidRPr="004953DF" w:rsidRDefault="0025464B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464B" w:rsidRPr="004953DF" w:rsidRDefault="0025464B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5464B" w:rsidRPr="004953DF" w:rsidRDefault="0025464B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2420" w:type="dxa"/>
            <w:gridSpan w:val="3"/>
            <w:tcBorders>
              <w:left w:val="single" w:sz="4" w:space="0" w:color="auto"/>
            </w:tcBorders>
          </w:tcPr>
          <w:p w:rsidR="0025464B" w:rsidRPr="004953DF" w:rsidRDefault="0025464B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  <w:p w:rsidR="0025464B" w:rsidRPr="004953DF" w:rsidRDefault="0025464B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64B" w:rsidTr="00065839">
        <w:trPr>
          <w:trHeight w:val="275"/>
        </w:trPr>
        <w:tc>
          <w:tcPr>
            <w:tcW w:w="1951" w:type="dxa"/>
          </w:tcPr>
          <w:p w:rsidR="0025464B" w:rsidRPr="004953DF" w:rsidRDefault="0025464B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25464B" w:rsidRPr="004953DF" w:rsidRDefault="0025464B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25464B" w:rsidRPr="004953DF" w:rsidRDefault="0025464B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5464B" w:rsidRPr="004953DF" w:rsidRDefault="0025464B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  <w:gridSpan w:val="3"/>
            <w:tcBorders>
              <w:left w:val="single" w:sz="4" w:space="0" w:color="auto"/>
            </w:tcBorders>
          </w:tcPr>
          <w:p w:rsidR="0025464B" w:rsidRPr="004953DF" w:rsidRDefault="0025464B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25464B" w:rsidRPr="004953DF" w:rsidRDefault="0025464B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64B" w:rsidTr="00065839">
        <w:trPr>
          <w:trHeight w:val="275"/>
        </w:trPr>
        <w:tc>
          <w:tcPr>
            <w:tcW w:w="1951" w:type="dxa"/>
          </w:tcPr>
          <w:p w:rsidR="0025464B" w:rsidRPr="004953DF" w:rsidRDefault="0025464B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25464B" w:rsidRPr="004953DF" w:rsidRDefault="0025464B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25464B" w:rsidRPr="004953DF" w:rsidRDefault="0025464B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5464B" w:rsidRPr="004953DF" w:rsidRDefault="0025464B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5464B" w:rsidRPr="004953DF" w:rsidRDefault="0025464B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gridSpan w:val="3"/>
            <w:tcBorders>
              <w:left w:val="single" w:sz="4" w:space="0" w:color="auto"/>
            </w:tcBorders>
          </w:tcPr>
          <w:p w:rsidR="0025464B" w:rsidRPr="004953DF" w:rsidRDefault="0025464B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65839" w:rsidTr="00065839">
        <w:trPr>
          <w:gridAfter w:val="1"/>
          <w:wAfter w:w="10" w:type="dxa"/>
          <w:trHeight w:val="275"/>
        </w:trPr>
        <w:tc>
          <w:tcPr>
            <w:tcW w:w="1951" w:type="dxa"/>
          </w:tcPr>
          <w:p w:rsidR="00065839" w:rsidRPr="004953DF" w:rsidRDefault="00065839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065839" w:rsidRPr="004953DF" w:rsidRDefault="00065839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065839" w:rsidRPr="004953DF" w:rsidRDefault="00065839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065839" w:rsidRPr="004953DF" w:rsidRDefault="00065839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2"/>
          </w:tcPr>
          <w:p w:rsidR="00065839" w:rsidRPr="004953DF" w:rsidRDefault="00065839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065839" w:rsidTr="00065839">
        <w:trPr>
          <w:gridAfter w:val="1"/>
          <w:wAfter w:w="10" w:type="dxa"/>
          <w:trHeight w:val="275"/>
        </w:trPr>
        <w:tc>
          <w:tcPr>
            <w:tcW w:w="1951" w:type="dxa"/>
          </w:tcPr>
          <w:p w:rsidR="00065839" w:rsidRPr="004953DF" w:rsidRDefault="00065839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065839" w:rsidRPr="004953DF" w:rsidRDefault="00065839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065839" w:rsidRPr="004953DF" w:rsidRDefault="00065839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065839" w:rsidRPr="004953DF" w:rsidRDefault="00065839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839" w:rsidRPr="004953DF" w:rsidRDefault="00065839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5839" w:rsidRPr="004953DF" w:rsidRDefault="00065839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5839" w:rsidRPr="004953DF" w:rsidRDefault="00065839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65839" w:rsidRPr="004953DF" w:rsidRDefault="00065839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65839" w:rsidTr="00065839">
        <w:trPr>
          <w:gridAfter w:val="1"/>
          <w:wAfter w:w="10" w:type="dxa"/>
          <w:trHeight w:val="275"/>
        </w:trPr>
        <w:tc>
          <w:tcPr>
            <w:tcW w:w="1951" w:type="dxa"/>
          </w:tcPr>
          <w:p w:rsidR="00065839" w:rsidRPr="004953DF" w:rsidRDefault="00065839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065839" w:rsidRPr="004953DF" w:rsidRDefault="00065839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065839" w:rsidRPr="004953DF" w:rsidRDefault="00065839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065839" w:rsidRPr="004953DF" w:rsidRDefault="00065839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5839" w:rsidRPr="004953DF" w:rsidRDefault="00065839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5839" w:rsidRPr="004953DF" w:rsidRDefault="00065839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65839" w:rsidRPr="004953DF" w:rsidRDefault="00065839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65839" w:rsidTr="00065839">
        <w:trPr>
          <w:gridAfter w:val="1"/>
          <w:wAfter w:w="10" w:type="dxa"/>
          <w:trHeight w:val="275"/>
        </w:trPr>
        <w:tc>
          <w:tcPr>
            <w:tcW w:w="1951" w:type="dxa"/>
          </w:tcPr>
          <w:p w:rsidR="00065839" w:rsidRPr="004953DF" w:rsidRDefault="00065839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065839" w:rsidRPr="004953DF" w:rsidRDefault="00065839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065839" w:rsidRPr="004953DF" w:rsidRDefault="00065839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065839" w:rsidRPr="004953DF" w:rsidRDefault="00065839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5839" w:rsidRPr="004953DF" w:rsidRDefault="00065839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:rsidR="00065839" w:rsidRPr="004953DF" w:rsidRDefault="00065839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65839" w:rsidRPr="004953DF" w:rsidRDefault="00065839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65839" w:rsidTr="00065839">
        <w:trPr>
          <w:gridAfter w:val="1"/>
          <w:wAfter w:w="10" w:type="dxa"/>
          <w:trHeight w:val="275"/>
        </w:trPr>
        <w:tc>
          <w:tcPr>
            <w:tcW w:w="1951" w:type="dxa"/>
          </w:tcPr>
          <w:p w:rsidR="00065839" w:rsidRPr="004953DF" w:rsidRDefault="00065839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065839" w:rsidRPr="004953DF" w:rsidRDefault="00065839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065839" w:rsidRPr="004953DF" w:rsidRDefault="00065839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065839" w:rsidRPr="004953DF" w:rsidRDefault="00065839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5839" w:rsidRPr="004953DF" w:rsidRDefault="00065839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  <w:p w:rsidR="00065839" w:rsidRPr="004953DF" w:rsidRDefault="00065839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65839" w:rsidRPr="004953DF" w:rsidRDefault="00065839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65839" w:rsidTr="00065839">
        <w:trPr>
          <w:gridAfter w:val="1"/>
          <w:wAfter w:w="10" w:type="dxa"/>
          <w:trHeight w:val="292"/>
        </w:trPr>
        <w:tc>
          <w:tcPr>
            <w:tcW w:w="1951" w:type="dxa"/>
          </w:tcPr>
          <w:p w:rsidR="00065839" w:rsidRPr="004953DF" w:rsidRDefault="00065839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065839" w:rsidRPr="004953DF" w:rsidRDefault="00065839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065839" w:rsidRPr="004953DF" w:rsidRDefault="00065839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065839" w:rsidRPr="004953DF" w:rsidRDefault="00065839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5839" w:rsidRPr="004953DF" w:rsidRDefault="00065839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5839" w:rsidRPr="004953DF" w:rsidRDefault="00065839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65839" w:rsidRPr="004953DF" w:rsidRDefault="00065839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65839" w:rsidTr="00065839">
        <w:trPr>
          <w:gridAfter w:val="1"/>
          <w:wAfter w:w="10" w:type="dxa"/>
          <w:trHeight w:val="292"/>
        </w:trPr>
        <w:tc>
          <w:tcPr>
            <w:tcW w:w="1951" w:type="dxa"/>
          </w:tcPr>
          <w:p w:rsidR="00065839" w:rsidRPr="004953DF" w:rsidRDefault="00065839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065839" w:rsidRPr="004953DF" w:rsidRDefault="00065839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065839" w:rsidRPr="004953DF" w:rsidRDefault="00065839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701" w:type="dxa"/>
          </w:tcPr>
          <w:p w:rsidR="00065839" w:rsidRPr="004953DF" w:rsidRDefault="00065839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65839" w:rsidRPr="004953DF" w:rsidRDefault="00065839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065839" w:rsidRPr="004953DF" w:rsidRDefault="00B34063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E25154" w:rsidTr="00065839">
        <w:trPr>
          <w:trHeight w:val="275"/>
        </w:trPr>
        <w:tc>
          <w:tcPr>
            <w:tcW w:w="9616" w:type="dxa"/>
            <w:gridSpan w:val="9"/>
          </w:tcPr>
          <w:p w:rsidR="00E25154" w:rsidRPr="004953DF" w:rsidRDefault="00E25154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B34063" w:rsidTr="00B34063">
        <w:trPr>
          <w:trHeight w:val="275"/>
        </w:trPr>
        <w:tc>
          <w:tcPr>
            <w:tcW w:w="1951" w:type="dxa"/>
          </w:tcPr>
          <w:p w:rsidR="00B34063" w:rsidRPr="004953DF" w:rsidRDefault="00B34063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544" w:type="dxa"/>
            <w:gridSpan w:val="4"/>
          </w:tcPr>
          <w:p w:rsidR="00B34063" w:rsidRPr="004953DF" w:rsidRDefault="00B34063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121" w:type="dxa"/>
            <w:gridSpan w:val="4"/>
          </w:tcPr>
          <w:p w:rsidR="00B34063" w:rsidRPr="004953DF" w:rsidRDefault="00B34063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B34063" w:rsidRPr="004953DF" w:rsidRDefault="00B34063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063" w:rsidTr="00B34063">
        <w:trPr>
          <w:trHeight w:val="275"/>
        </w:trPr>
        <w:tc>
          <w:tcPr>
            <w:tcW w:w="1951" w:type="dxa"/>
          </w:tcPr>
          <w:p w:rsidR="00B34063" w:rsidRPr="004953DF" w:rsidRDefault="00B34063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Комплекс закаливающих процедур</w:t>
            </w:r>
          </w:p>
        </w:tc>
        <w:tc>
          <w:tcPr>
            <w:tcW w:w="3544" w:type="dxa"/>
            <w:gridSpan w:val="4"/>
          </w:tcPr>
          <w:p w:rsidR="00B34063" w:rsidRPr="004953DF" w:rsidRDefault="00B34063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B34063" w:rsidRPr="004953DF" w:rsidRDefault="00B34063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gridSpan w:val="4"/>
          </w:tcPr>
          <w:p w:rsidR="00B34063" w:rsidRPr="004953DF" w:rsidRDefault="00B34063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B34063" w:rsidRPr="004953DF" w:rsidRDefault="00B34063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063" w:rsidTr="00B34063">
        <w:trPr>
          <w:trHeight w:val="275"/>
        </w:trPr>
        <w:tc>
          <w:tcPr>
            <w:tcW w:w="1951" w:type="dxa"/>
          </w:tcPr>
          <w:p w:rsidR="00B34063" w:rsidRPr="004953DF" w:rsidRDefault="00B34063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3544" w:type="dxa"/>
            <w:gridSpan w:val="4"/>
          </w:tcPr>
          <w:p w:rsidR="00B34063" w:rsidRPr="004953DF" w:rsidRDefault="00B34063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B34063" w:rsidRPr="004953DF" w:rsidRDefault="00B34063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gridSpan w:val="4"/>
          </w:tcPr>
          <w:p w:rsidR="00B34063" w:rsidRPr="004953DF" w:rsidRDefault="00B34063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B34063" w:rsidRPr="004953DF" w:rsidRDefault="00B34063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063" w:rsidTr="00B34063">
        <w:trPr>
          <w:trHeight w:val="275"/>
        </w:trPr>
        <w:tc>
          <w:tcPr>
            <w:tcW w:w="1951" w:type="dxa"/>
          </w:tcPr>
          <w:p w:rsidR="00B34063" w:rsidRPr="004953DF" w:rsidRDefault="00B34063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544" w:type="dxa"/>
            <w:gridSpan w:val="4"/>
          </w:tcPr>
          <w:p w:rsidR="00B34063" w:rsidRPr="004953DF" w:rsidRDefault="00B34063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B34063" w:rsidRPr="004953DF" w:rsidRDefault="00B34063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gridSpan w:val="4"/>
          </w:tcPr>
          <w:p w:rsidR="00B34063" w:rsidRPr="004953DF" w:rsidRDefault="00B34063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34063" w:rsidTr="00B34063">
        <w:trPr>
          <w:trHeight w:val="275"/>
        </w:trPr>
        <w:tc>
          <w:tcPr>
            <w:tcW w:w="1951" w:type="dxa"/>
          </w:tcPr>
          <w:p w:rsidR="00B34063" w:rsidRPr="004953DF" w:rsidRDefault="00B34063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3544" w:type="dxa"/>
            <w:gridSpan w:val="4"/>
          </w:tcPr>
          <w:p w:rsidR="00B34063" w:rsidRPr="004953DF" w:rsidRDefault="00B34063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B34063" w:rsidRPr="004953DF" w:rsidRDefault="00B34063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gridSpan w:val="4"/>
          </w:tcPr>
          <w:p w:rsidR="00B34063" w:rsidRPr="004953DF" w:rsidRDefault="00B34063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B34063" w:rsidRPr="004953DF" w:rsidRDefault="00B34063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063" w:rsidTr="00B34063">
        <w:trPr>
          <w:trHeight w:val="275"/>
        </w:trPr>
        <w:tc>
          <w:tcPr>
            <w:tcW w:w="1951" w:type="dxa"/>
          </w:tcPr>
          <w:p w:rsidR="00B34063" w:rsidRPr="004953DF" w:rsidRDefault="00B34063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3544" w:type="dxa"/>
            <w:gridSpan w:val="4"/>
          </w:tcPr>
          <w:p w:rsidR="00B34063" w:rsidRPr="004953DF" w:rsidRDefault="00B34063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121" w:type="dxa"/>
            <w:gridSpan w:val="4"/>
          </w:tcPr>
          <w:p w:rsidR="00B34063" w:rsidRPr="004953DF" w:rsidRDefault="00B34063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B34063" w:rsidTr="00B34063">
        <w:trPr>
          <w:trHeight w:val="275"/>
        </w:trPr>
        <w:tc>
          <w:tcPr>
            <w:tcW w:w="1951" w:type="dxa"/>
          </w:tcPr>
          <w:p w:rsidR="00B34063" w:rsidRPr="004953DF" w:rsidRDefault="00B34063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</w:p>
        </w:tc>
        <w:tc>
          <w:tcPr>
            <w:tcW w:w="3544" w:type="dxa"/>
            <w:gridSpan w:val="4"/>
          </w:tcPr>
          <w:p w:rsidR="00B34063" w:rsidRPr="004953DF" w:rsidRDefault="00B34063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121" w:type="dxa"/>
            <w:gridSpan w:val="4"/>
          </w:tcPr>
          <w:p w:rsidR="00B34063" w:rsidRPr="004953DF" w:rsidRDefault="00B34063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25154" w:rsidTr="00065839">
        <w:trPr>
          <w:trHeight w:val="292"/>
        </w:trPr>
        <w:tc>
          <w:tcPr>
            <w:tcW w:w="9616" w:type="dxa"/>
            <w:gridSpan w:val="9"/>
          </w:tcPr>
          <w:p w:rsidR="00E25154" w:rsidRPr="004953DF" w:rsidRDefault="00962C42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B34063" w:rsidTr="00AA5335">
        <w:trPr>
          <w:trHeight w:val="292"/>
        </w:trPr>
        <w:tc>
          <w:tcPr>
            <w:tcW w:w="1951" w:type="dxa"/>
            <w:tcBorders>
              <w:right w:val="single" w:sz="4" w:space="0" w:color="auto"/>
            </w:tcBorders>
          </w:tcPr>
          <w:p w:rsidR="00B34063" w:rsidRPr="004953DF" w:rsidRDefault="00B34063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5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4063" w:rsidRPr="004953DF" w:rsidRDefault="00B34063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158" w:type="dxa"/>
            <w:gridSpan w:val="5"/>
            <w:tcBorders>
              <w:left w:val="single" w:sz="4" w:space="0" w:color="auto"/>
            </w:tcBorders>
          </w:tcPr>
          <w:p w:rsidR="00B34063" w:rsidRPr="004953DF" w:rsidRDefault="00B34063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B34063" w:rsidRPr="004953DF" w:rsidRDefault="00B34063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063" w:rsidTr="00015068">
        <w:trPr>
          <w:trHeight w:val="292"/>
        </w:trPr>
        <w:tc>
          <w:tcPr>
            <w:tcW w:w="1951" w:type="dxa"/>
            <w:tcBorders>
              <w:right w:val="single" w:sz="4" w:space="0" w:color="auto"/>
            </w:tcBorders>
          </w:tcPr>
          <w:p w:rsidR="00B34063" w:rsidRPr="004953DF" w:rsidRDefault="00B34063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в центрах (уголках) </w:t>
            </w:r>
            <w:r w:rsidRPr="00495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</w:t>
            </w:r>
          </w:p>
          <w:p w:rsidR="00B34063" w:rsidRPr="004953DF" w:rsidRDefault="00B34063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4063" w:rsidRPr="004953DF" w:rsidRDefault="00B34063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  <w:p w:rsidR="00B34063" w:rsidRPr="004953DF" w:rsidRDefault="00B34063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  <w:gridSpan w:val="5"/>
            <w:tcBorders>
              <w:left w:val="single" w:sz="4" w:space="0" w:color="auto"/>
            </w:tcBorders>
          </w:tcPr>
          <w:p w:rsidR="00B34063" w:rsidRPr="004953DF" w:rsidRDefault="00B34063" w:rsidP="00A06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D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62C42" w:rsidTr="00065839">
        <w:trPr>
          <w:trHeight w:val="292"/>
        </w:trPr>
        <w:tc>
          <w:tcPr>
            <w:tcW w:w="1951" w:type="dxa"/>
            <w:tcBorders>
              <w:right w:val="single" w:sz="4" w:space="0" w:color="auto"/>
            </w:tcBorders>
          </w:tcPr>
          <w:p w:rsidR="00962C42" w:rsidRDefault="00962C42" w:rsidP="00A06B22">
            <w:pPr>
              <w:jc w:val="both"/>
            </w:pPr>
          </w:p>
        </w:tc>
        <w:tc>
          <w:tcPr>
            <w:tcW w:w="1632" w:type="dxa"/>
            <w:tcBorders>
              <w:left w:val="single" w:sz="4" w:space="0" w:color="auto"/>
              <w:right w:val="single" w:sz="4" w:space="0" w:color="auto"/>
            </w:tcBorders>
          </w:tcPr>
          <w:p w:rsidR="00962C42" w:rsidRDefault="00962C42" w:rsidP="00A06B22">
            <w:pPr>
              <w:jc w:val="both"/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2C42" w:rsidRDefault="00962C42" w:rsidP="00A06B22">
            <w:pPr>
              <w:jc w:val="both"/>
            </w:pPr>
          </w:p>
        </w:tc>
        <w:tc>
          <w:tcPr>
            <w:tcW w:w="22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2C42" w:rsidRDefault="00962C42" w:rsidP="00A06B22">
            <w:pPr>
              <w:jc w:val="both"/>
            </w:pPr>
          </w:p>
        </w:tc>
        <w:tc>
          <w:tcPr>
            <w:tcW w:w="1931" w:type="dxa"/>
            <w:gridSpan w:val="2"/>
            <w:tcBorders>
              <w:left w:val="single" w:sz="4" w:space="0" w:color="auto"/>
            </w:tcBorders>
          </w:tcPr>
          <w:p w:rsidR="00962C42" w:rsidRDefault="00962C42" w:rsidP="00A06B22">
            <w:pPr>
              <w:jc w:val="both"/>
            </w:pPr>
          </w:p>
        </w:tc>
      </w:tr>
    </w:tbl>
    <w:p w:rsidR="00E62294" w:rsidRDefault="00E62294" w:rsidP="00A06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53DF" w:rsidRDefault="004953DF" w:rsidP="00A06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53DF" w:rsidRDefault="004953DF" w:rsidP="00A06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53DF" w:rsidRDefault="004953DF" w:rsidP="00A06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2294" w:rsidRPr="00F60D57" w:rsidRDefault="00E62294" w:rsidP="00A06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62294" w:rsidRPr="00F60D57" w:rsidSect="002428EB">
      <w:head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656" w:rsidRDefault="00B81656" w:rsidP="00A06B22">
      <w:pPr>
        <w:spacing w:after="0" w:line="240" w:lineRule="auto"/>
      </w:pPr>
      <w:r>
        <w:separator/>
      </w:r>
    </w:p>
  </w:endnote>
  <w:endnote w:type="continuationSeparator" w:id="0">
    <w:p w:rsidR="00B81656" w:rsidRDefault="00B81656" w:rsidP="00A0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656" w:rsidRDefault="00B81656" w:rsidP="00A06B22">
      <w:pPr>
        <w:spacing w:after="0" w:line="240" w:lineRule="auto"/>
      </w:pPr>
      <w:r>
        <w:separator/>
      </w:r>
    </w:p>
  </w:footnote>
  <w:footnote w:type="continuationSeparator" w:id="0">
    <w:p w:rsidR="00B81656" w:rsidRDefault="00B81656" w:rsidP="00A06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19282"/>
      <w:docPartObj>
        <w:docPartGallery w:val="Page Numbers (Top of Page)"/>
        <w:docPartUnique/>
      </w:docPartObj>
    </w:sdtPr>
    <w:sdtContent>
      <w:p w:rsidR="00A06B22" w:rsidRDefault="0005558E">
        <w:pPr>
          <w:pStyle w:val="a7"/>
          <w:jc w:val="right"/>
        </w:pPr>
        <w:fldSimple w:instr=" PAGE   \* MERGEFORMAT ">
          <w:r w:rsidR="006F0709">
            <w:rPr>
              <w:noProof/>
            </w:rPr>
            <w:t>1</w:t>
          </w:r>
        </w:fldSimple>
      </w:p>
    </w:sdtContent>
  </w:sdt>
  <w:p w:rsidR="00A06B22" w:rsidRDefault="00A06B2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81F4D"/>
    <w:multiLevelType w:val="hybridMultilevel"/>
    <w:tmpl w:val="105C2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59E2"/>
    <w:rsid w:val="0005558E"/>
    <w:rsid w:val="00065839"/>
    <w:rsid w:val="00141D97"/>
    <w:rsid w:val="00147621"/>
    <w:rsid w:val="002261AD"/>
    <w:rsid w:val="002428EB"/>
    <w:rsid w:val="0025464B"/>
    <w:rsid w:val="002C7189"/>
    <w:rsid w:val="002D0A30"/>
    <w:rsid w:val="00381A7E"/>
    <w:rsid w:val="003A136B"/>
    <w:rsid w:val="003A2816"/>
    <w:rsid w:val="004953DF"/>
    <w:rsid w:val="0068708D"/>
    <w:rsid w:val="006F0709"/>
    <w:rsid w:val="008D16C2"/>
    <w:rsid w:val="00962C42"/>
    <w:rsid w:val="009E0517"/>
    <w:rsid w:val="009E4B53"/>
    <w:rsid w:val="00A06B22"/>
    <w:rsid w:val="00B34063"/>
    <w:rsid w:val="00B50AF2"/>
    <w:rsid w:val="00B6410F"/>
    <w:rsid w:val="00B81656"/>
    <w:rsid w:val="00C23E0A"/>
    <w:rsid w:val="00C259E2"/>
    <w:rsid w:val="00CC6575"/>
    <w:rsid w:val="00E25154"/>
    <w:rsid w:val="00E62294"/>
    <w:rsid w:val="00F60D57"/>
    <w:rsid w:val="00F80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: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29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622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7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08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06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6B22"/>
  </w:style>
  <w:style w:type="paragraph" w:styleId="a9">
    <w:name w:val="footer"/>
    <w:basedOn w:val="a"/>
    <w:link w:val="aa"/>
    <w:uiPriority w:val="99"/>
    <w:semiHidden/>
    <w:unhideWhenUsed/>
    <w:rsid w:val="00A06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6B22"/>
  </w:style>
  <w:style w:type="paragraph" w:styleId="ab">
    <w:name w:val="Date"/>
    <w:basedOn w:val="a"/>
    <w:next w:val="a"/>
    <w:link w:val="ac"/>
    <w:uiPriority w:val="99"/>
    <w:semiHidden/>
    <w:unhideWhenUsed/>
    <w:rsid w:val="006F0709"/>
  </w:style>
  <w:style w:type="character" w:customStyle="1" w:styleId="ac">
    <w:name w:val="Дата Знак"/>
    <w:basedOn w:val="a0"/>
    <w:link w:val="ab"/>
    <w:uiPriority w:val="99"/>
    <w:semiHidden/>
    <w:rsid w:val="006F07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78E0F-E3FB-443B-878C-D2C11D73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13</cp:revision>
  <cp:lastPrinted>2022-07-25T05:02:00Z</cp:lastPrinted>
  <dcterms:created xsi:type="dcterms:W3CDTF">2017-07-10T15:31:00Z</dcterms:created>
  <dcterms:modified xsi:type="dcterms:W3CDTF">2022-12-07T04:36:00Z</dcterms:modified>
</cp:coreProperties>
</file>